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627" w:rsidRPr="00FE6736" w:rsidRDefault="00FE6736" w:rsidP="00FE6736">
      <w:pPr>
        <w:jc w:val="center"/>
        <w:rPr>
          <w:b/>
          <w:sz w:val="28"/>
          <w:szCs w:val="28"/>
          <w:u w:val="single"/>
        </w:rPr>
      </w:pPr>
      <w:r w:rsidRPr="00FE6736">
        <w:rPr>
          <w:b/>
          <w:sz w:val="28"/>
          <w:szCs w:val="28"/>
          <w:u w:val="single"/>
        </w:rPr>
        <w:t>KQ 380</w:t>
      </w:r>
      <w:r w:rsidR="00111385">
        <w:rPr>
          <w:b/>
          <w:sz w:val="28"/>
          <w:szCs w:val="28"/>
          <w:u w:val="single"/>
        </w:rPr>
        <w:t xml:space="preserve"> Actual Cooktop w/o Beveled Edge</w:t>
      </w:r>
      <w:r w:rsidR="00986287">
        <w:rPr>
          <w:b/>
          <w:sz w:val="28"/>
          <w:szCs w:val="28"/>
          <w:u w:val="single"/>
        </w:rPr>
        <w:t xml:space="preserve"> (1.5” for Bevel)</w:t>
      </w:r>
    </w:p>
    <w:p w:rsidR="00FE6736" w:rsidRPr="00FE6736" w:rsidRDefault="00FE6736" w:rsidP="00FE6736">
      <w:pPr>
        <w:pStyle w:val="NoSpacing"/>
        <w:jc w:val="center"/>
        <w:rPr>
          <w:sz w:val="24"/>
          <w:szCs w:val="24"/>
        </w:rPr>
      </w:pPr>
      <w:r w:rsidRPr="00FE6736">
        <w:rPr>
          <w:sz w:val="24"/>
          <w:szCs w:val="24"/>
        </w:rPr>
        <w:t>Height of the warming shelf from the cooktop – 13.75”</w:t>
      </w:r>
    </w:p>
    <w:p w:rsidR="00FE6736" w:rsidRPr="00FE6736" w:rsidRDefault="00FE6736" w:rsidP="00FE6736">
      <w:pPr>
        <w:pStyle w:val="NoSpacing"/>
        <w:jc w:val="center"/>
        <w:rPr>
          <w:sz w:val="24"/>
          <w:szCs w:val="24"/>
        </w:rPr>
      </w:pPr>
      <w:r w:rsidRPr="00FE6736">
        <w:rPr>
          <w:sz w:val="24"/>
          <w:szCs w:val="24"/>
        </w:rPr>
        <w:t>Measuring underneath the warming shelf on the cooktop – 6.75”</w:t>
      </w:r>
    </w:p>
    <w:p w:rsidR="00FE6736" w:rsidRDefault="00FE6736" w:rsidP="00FE6736">
      <w:pPr>
        <w:pStyle w:val="NoSpacing"/>
        <w:jc w:val="center"/>
        <w:rPr>
          <w:sz w:val="24"/>
          <w:szCs w:val="24"/>
        </w:rPr>
      </w:pPr>
      <w:r w:rsidRPr="00FE6736">
        <w:rPr>
          <w:sz w:val="24"/>
          <w:szCs w:val="24"/>
        </w:rPr>
        <w:t>Warming shelf top – 6.5”</w:t>
      </w:r>
    </w:p>
    <w:p w:rsidR="00A5547F" w:rsidRDefault="00A5547F" w:rsidP="00FE6736">
      <w:pPr>
        <w:pStyle w:val="NoSpacing"/>
        <w:jc w:val="center"/>
        <w:rPr>
          <w:sz w:val="24"/>
          <w:szCs w:val="24"/>
        </w:rPr>
      </w:pPr>
      <w:bookmarkStart w:id="0" w:name="_GoBack"/>
      <w:bookmarkEnd w:id="0"/>
    </w:p>
    <w:p w:rsidR="00310B9E" w:rsidRPr="00FE6736" w:rsidRDefault="00310B9E" w:rsidP="00FE6736">
      <w:pPr>
        <w:pStyle w:val="NoSpacing"/>
        <w:jc w:val="center"/>
        <w:rPr>
          <w:sz w:val="24"/>
          <w:szCs w:val="24"/>
        </w:rPr>
      </w:pPr>
    </w:p>
    <w:p w:rsidR="00FE6736" w:rsidRDefault="00FE6736" w:rsidP="00FE673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3600" cy="3667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Q Top 38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B9E" w:rsidRDefault="00310B9E" w:rsidP="00310B9E">
      <w:pPr>
        <w:pStyle w:val="NoSpacing"/>
        <w:jc w:val="center"/>
        <w:rPr>
          <w:sz w:val="24"/>
          <w:szCs w:val="24"/>
        </w:rPr>
      </w:pPr>
    </w:p>
    <w:p w:rsidR="00310B9E" w:rsidRPr="00352844" w:rsidRDefault="00310B9E" w:rsidP="00310B9E">
      <w:pPr>
        <w:pStyle w:val="NoSpacing"/>
        <w:jc w:val="center"/>
        <w:rPr>
          <w:sz w:val="24"/>
          <w:szCs w:val="24"/>
        </w:rPr>
      </w:pPr>
      <w:r w:rsidRPr="00352844">
        <w:rPr>
          <w:sz w:val="24"/>
          <w:szCs w:val="24"/>
        </w:rPr>
        <w:t>Leg Height – 9.5”</w:t>
      </w:r>
    </w:p>
    <w:p w:rsidR="00310B9E" w:rsidRPr="00352844" w:rsidRDefault="00310B9E" w:rsidP="00310B9E">
      <w:pPr>
        <w:pStyle w:val="NoSpacing"/>
        <w:jc w:val="center"/>
        <w:rPr>
          <w:sz w:val="24"/>
          <w:szCs w:val="24"/>
        </w:rPr>
      </w:pPr>
      <w:r w:rsidRPr="00352844">
        <w:rPr>
          <w:sz w:val="24"/>
          <w:szCs w:val="24"/>
        </w:rPr>
        <w:t>Leg to Leg Depth – 19.5”</w:t>
      </w:r>
    </w:p>
    <w:p w:rsidR="00310B9E" w:rsidRPr="00352844" w:rsidRDefault="00310B9E" w:rsidP="00310B9E">
      <w:pPr>
        <w:pStyle w:val="NoSpacing"/>
        <w:jc w:val="center"/>
        <w:rPr>
          <w:sz w:val="24"/>
          <w:szCs w:val="24"/>
        </w:rPr>
      </w:pPr>
      <w:r w:rsidRPr="00352844">
        <w:rPr>
          <w:sz w:val="24"/>
          <w:szCs w:val="24"/>
        </w:rPr>
        <w:t>Body Depth – 20”</w:t>
      </w:r>
    </w:p>
    <w:p w:rsidR="00310B9E" w:rsidRPr="00352844" w:rsidRDefault="00310B9E" w:rsidP="00310B9E">
      <w:pPr>
        <w:pStyle w:val="NoSpacing"/>
        <w:jc w:val="center"/>
        <w:rPr>
          <w:sz w:val="24"/>
          <w:szCs w:val="24"/>
        </w:rPr>
      </w:pPr>
      <w:r w:rsidRPr="00352844">
        <w:rPr>
          <w:sz w:val="24"/>
          <w:szCs w:val="24"/>
        </w:rPr>
        <w:t>Leg to Leg Width – 35”</w:t>
      </w:r>
    </w:p>
    <w:p w:rsidR="00310B9E" w:rsidRPr="00352844" w:rsidRDefault="00310B9E" w:rsidP="00310B9E">
      <w:pPr>
        <w:pStyle w:val="NoSpacing"/>
        <w:jc w:val="center"/>
        <w:rPr>
          <w:sz w:val="24"/>
          <w:szCs w:val="24"/>
        </w:rPr>
      </w:pPr>
      <w:r w:rsidRPr="00352844">
        <w:rPr>
          <w:sz w:val="24"/>
          <w:szCs w:val="24"/>
        </w:rPr>
        <w:t>Body Width – 36.5”</w:t>
      </w:r>
    </w:p>
    <w:p w:rsidR="00310B9E" w:rsidRPr="00352844" w:rsidRDefault="00310B9E" w:rsidP="00310B9E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Overall </w:t>
      </w:r>
      <w:r w:rsidRPr="00352844">
        <w:rPr>
          <w:sz w:val="24"/>
          <w:szCs w:val="24"/>
        </w:rPr>
        <w:t>Stove Height (to the top of the warming shelf) – 51.25”</w:t>
      </w:r>
    </w:p>
    <w:p w:rsidR="00310B9E" w:rsidRPr="00352844" w:rsidRDefault="00310B9E" w:rsidP="00310B9E">
      <w:pPr>
        <w:pStyle w:val="NoSpacing"/>
        <w:jc w:val="center"/>
        <w:rPr>
          <w:sz w:val="24"/>
          <w:szCs w:val="24"/>
        </w:rPr>
      </w:pPr>
      <w:r w:rsidRPr="00352844">
        <w:rPr>
          <w:sz w:val="24"/>
          <w:szCs w:val="24"/>
        </w:rPr>
        <w:t>Floor to Cooktop – 32”</w:t>
      </w:r>
    </w:p>
    <w:p w:rsidR="00310B9E" w:rsidRPr="00352844" w:rsidRDefault="00310B9E" w:rsidP="00310B9E">
      <w:pPr>
        <w:pStyle w:val="NoSpacing"/>
        <w:jc w:val="center"/>
        <w:rPr>
          <w:sz w:val="24"/>
          <w:szCs w:val="24"/>
        </w:rPr>
      </w:pPr>
      <w:r w:rsidRPr="00352844">
        <w:rPr>
          <w:sz w:val="24"/>
          <w:szCs w:val="24"/>
        </w:rPr>
        <w:t>Back of Flue to center – 3.75”</w:t>
      </w:r>
    </w:p>
    <w:p w:rsidR="00310B9E" w:rsidRDefault="00310B9E" w:rsidP="00FE6736">
      <w:pPr>
        <w:jc w:val="center"/>
        <w:rPr>
          <w:b/>
          <w:sz w:val="28"/>
          <w:szCs w:val="28"/>
          <w:u w:val="single"/>
        </w:rPr>
      </w:pPr>
    </w:p>
    <w:p w:rsidR="00310B9E" w:rsidRDefault="00310B9E" w:rsidP="00FE6736">
      <w:pPr>
        <w:jc w:val="center"/>
        <w:rPr>
          <w:b/>
          <w:sz w:val="28"/>
          <w:szCs w:val="28"/>
          <w:u w:val="single"/>
        </w:rPr>
      </w:pPr>
    </w:p>
    <w:p w:rsidR="00310B9E" w:rsidRDefault="00310B9E" w:rsidP="00FE6736">
      <w:pPr>
        <w:jc w:val="center"/>
        <w:rPr>
          <w:b/>
          <w:sz w:val="28"/>
          <w:szCs w:val="28"/>
          <w:u w:val="single"/>
        </w:rPr>
      </w:pPr>
    </w:p>
    <w:p w:rsidR="00310B9E" w:rsidRDefault="00310B9E" w:rsidP="00FE6736">
      <w:pPr>
        <w:jc w:val="center"/>
        <w:rPr>
          <w:b/>
          <w:sz w:val="28"/>
          <w:szCs w:val="28"/>
          <w:u w:val="single"/>
        </w:rPr>
      </w:pPr>
    </w:p>
    <w:p w:rsidR="00310B9E" w:rsidRDefault="00310B9E" w:rsidP="00FE6736">
      <w:pPr>
        <w:jc w:val="center"/>
        <w:rPr>
          <w:b/>
          <w:sz w:val="28"/>
          <w:szCs w:val="28"/>
          <w:u w:val="single"/>
        </w:rPr>
      </w:pPr>
    </w:p>
    <w:p w:rsidR="00310B9E" w:rsidRDefault="00310B9E" w:rsidP="00FE6736">
      <w:pPr>
        <w:jc w:val="center"/>
        <w:rPr>
          <w:b/>
          <w:sz w:val="28"/>
          <w:szCs w:val="28"/>
          <w:u w:val="single"/>
        </w:rPr>
      </w:pPr>
    </w:p>
    <w:p w:rsidR="00310B9E" w:rsidRDefault="00310B9E" w:rsidP="00FE6736">
      <w:pPr>
        <w:jc w:val="center"/>
        <w:rPr>
          <w:b/>
          <w:sz w:val="28"/>
          <w:szCs w:val="28"/>
          <w:u w:val="single"/>
        </w:rPr>
      </w:pPr>
    </w:p>
    <w:p w:rsidR="00FE6736" w:rsidRDefault="00FE6736" w:rsidP="00FE6736">
      <w:pPr>
        <w:jc w:val="center"/>
        <w:rPr>
          <w:b/>
          <w:sz w:val="28"/>
          <w:szCs w:val="28"/>
          <w:u w:val="single"/>
        </w:rPr>
      </w:pPr>
      <w:r w:rsidRPr="00FE6736">
        <w:rPr>
          <w:b/>
          <w:sz w:val="28"/>
          <w:szCs w:val="28"/>
          <w:u w:val="single"/>
        </w:rPr>
        <w:t>KQ 480</w:t>
      </w:r>
      <w:r w:rsidR="00111385">
        <w:rPr>
          <w:b/>
          <w:sz w:val="28"/>
          <w:szCs w:val="28"/>
          <w:u w:val="single"/>
        </w:rPr>
        <w:t xml:space="preserve"> Actual Cooktop w/o Beveled Edge</w:t>
      </w:r>
      <w:r w:rsidR="00986287">
        <w:rPr>
          <w:b/>
          <w:sz w:val="28"/>
          <w:szCs w:val="28"/>
          <w:u w:val="single"/>
        </w:rPr>
        <w:t xml:space="preserve"> (1.5” for Bevel)</w:t>
      </w:r>
    </w:p>
    <w:p w:rsidR="00FE6736" w:rsidRPr="00FE6736" w:rsidRDefault="00FE6736" w:rsidP="00FE6736">
      <w:pPr>
        <w:pStyle w:val="NoSpacing"/>
        <w:jc w:val="center"/>
        <w:rPr>
          <w:sz w:val="24"/>
          <w:szCs w:val="24"/>
        </w:rPr>
      </w:pPr>
      <w:r w:rsidRPr="00FE6736">
        <w:rPr>
          <w:sz w:val="24"/>
          <w:szCs w:val="24"/>
        </w:rPr>
        <w:t>Height of the warming shelf from the cooktop – 14.75”</w:t>
      </w:r>
    </w:p>
    <w:p w:rsidR="00FE6736" w:rsidRPr="00FE6736" w:rsidRDefault="00FE6736" w:rsidP="00FE6736">
      <w:pPr>
        <w:pStyle w:val="NoSpacing"/>
        <w:jc w:val="center"/>
        <w:rPr>
          <w:sz w:val="24"/>
          <w:szCs w:val="24"/>
        </w:rPr>
      </w:pPr>
      <w:r w:rsidRPr="00FE6736">
        <w:rPr>
          <w:sz w:val="24"/>
          <w:szCs w:val="24"/>
        </w:rPr>
        <w:t>Measuring underneath the warming shelf on the cooktop – 8.75”</w:t>
      </w:r>
    </w:p>
    <w:p w:rsidR="00FE6736" w:rsidRDefault="00FE6736" w:rsidP="00FE6736">
      <w:pPr>
        <w:pStyle w:val="NoSpacing"/>
        <w:jc w:val="center"/>
        <w:rPr>
          <w:sz w:val="24"/>
          <w:szCs w:val="24"/>
        </w:rPr>
      </w:pPr>
      <w:r w:rsidRPr="00FE6736">
        <w:rPr>
          <w:sz w:val="24"/>
          <w:szCs w:val="24"/>
        </w:rPr>
        <w:t>Warming shelf top – 8.5”</w:t>
      </w:r>
    </w:p>
    <w:p w:rsidR="00A5547F" w:rsidRDefault="00A5547F" w:rsidP="00FE6736">
      <w:pPr>
        <w:pStyle w:val="NoSpacing"/>
        <w:jc w:val="center"/>
        <w:rPr>
          <w:sz w:val="24"/>
          <w:szCs w:val="24"/>
        </w:rPr>
      </w:pPr>
    </w:p>
    <w:p w:rsidR="00310B9E" w:rsidRPr="00FE6736" w:rsidRDefault="00310B9E" w:rsidP="00FE6736">
      <w:pPr>
        <w:pStyle w:val="NoSpacing"/>
        <w:jc w:val="center"/>
        <w:rPr>
          <w:sz w:val="24"/>
          <w:szCs w:val="24"/>
        </w:rPr>
      </w:pPr>
    </w:p>
    <w:p w:rsidR="00FE6736" w:rsidRDefault="00A5547F" w:rsidP="00FE673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3600" cy="30537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Q Top 48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5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B9E" w:rsidRDefault="00310B9E" w:rsidP="00FE6736">
      <w:pPr>
        <w:jc w:val="center"/>
        <w:rPr>
          <w:sz w:val="28"/>
          <w:szCs w:val="28"/>
        </w:rPr>
      </w:pPr>
    </w:p>
    <w:p w:rsidR="00310B9E" w:rsidRPr="00352844" w:rsidRDefault="00310B9E" w:rsidP="00310B9E">
      <w:pPr>
        <w:pStyle w:val="NoSpacing"/>
        <w:jc w:val="center"/>
        <w:rPr>
          <w:sz w:val="24"/>
          <w:szCs w:val="24"/>
        </w:rPr>
      </w:pPr>
      <w:r w:rsidRPr="00352844">
        <w:rPr>
          <w:sz w:val="24"/>
          <w:szCs w:val="24"/>
        </w:rPr>
        <w:t xml:space="preserve">Leg Height – </w:t>
      </w:r>
      <w:r>
        <w:rPr>
          <w:sz w:val="24"/>
          <w:szCs w:val="24"/>
        </w:rPr>
        <w:t>10</w:t>
      </w:r>
      <w:r w:rsidRPr="00352844">
        <w:rPr>
          <w:sz w:val="24"/>
          <w:szCs w:val="24"/>
        </w:rPr>
        <w:t>”</w:t>
      </w:r>
    </w:p>
    <w:p w:rsidR="00310B9E" w:rsidRPr="00352844" w:rsidRDefault="00310B9E" w:rsidP="00310B9E">
      <w:pPr>
        <w:pStyle w:val="NoSpacing"/>
        <w:jc w:val="center"/>
        <w:rPr>
          <w:sz w:val="24"/>
          <w:szCs w:val="24"/>
        </w:rPr>
      </w:pPr>
      <w:r w:rsidRPr="00352844">
        <w:rPr>
          <w:sz w:val="24"/>
          <w:szCs w:val="24"/>
        </w:rPr>
        <w:t xml:space="preserve">Leg to Leg Depth – </w:t>
      </w:r>
      <w:r>
        <w:rPr>
          <w:sz w:val="24"/>
          <w:szCs w:val="24"/>
        </w:rPr>
        <w:t>21.75</w:t>
      </w:r>
      <w:r w:rsidRPr="00352844">
        <w:rPr>
          <w:sz w:val="24"/>
          <w:szCs w:val="24"/>
        </w:rPr>
        <w:t>”</w:t>
      </w:r>
    </w:p>
    <w:p w:rsidR="00310B9E" w:rsidRPr="00352844" w:rsidRDefault="00310B9E" w:rsidP="00310B9E">
      <w:pPr>
        <w:pStyle w:val="NoSpacing"/>
        <w:jc w:val="center"/>
        <w:rPr>
          <w:sz w:val="24"/>
          <w:szCs w:val="24"/>
        </w:rPr>
      </w:pPr>
      <w:r w:rsidRPr="00352844">
        <w:rPr>
          <w:sz w:val="24"/>
          <w:szCs w:val="24"/>
        </w:rPr>
        <w:t>Body Depth –</w:t>
      </w:r>
      <w:r>
        <w:rPr>
          <w:sz w:val="24"/>
          <w:szCs w:val="24"/>
        </w:rPr>
        <w:t xml:space="preserve"> 22.75</w:t>
      </w:r>
      <w:r w:rsidRPr="00352844">
        <w:rPr>
          <w:sz w:val="24"/>
          <w:szCs w:val="24"/>
        </w:rPr>
        <w:t>”</w:t>
      </w:r>
    </w:p>
    <w:p w:rsidR="00310B9E" w:rsidRPr="00352844" w:rsidRDefault="00310B9E" w:rsidP="00310B9E">
      <w:pPr>
        <w:pStyle w:val="NoSpacing"/>
        <w:jc w:val="center"/>
        <w:rPr>
          <w:sz w:val="24"/>
          <w:szCs w:val="24"/>
        </w:rPr>
      </w:pPr>
      <w:r w:rsidRPr="00352844">
        <w:rPr>
          <w:sz w:val="24"/>
          <w:szCs w:val="24"/>
        </w:rPr>
        <w:t xml:space="preserve">Leg to Leg Width – </w:t>
      </w:r>
      <w:r>
        <w:rPr>
          <w:sz w:val="24"/>
          <w:szCs w:val="24"/>
        </w:rPr>
        <w:t>43</w:t>
      </w:r>
      <w:r w:rsidRPr="00352844">
        <w:rPr>
          <w:sz w:val="24"/>
          <w:szCs w:val="24"/>
        </w:rPr>
        <w:t>”</w:t>
      </w:r>
    </w:p>
    <w:p w:rsidR="00310B9E" w:rsidRPr="00352844" w:rsidRDefault="00310B9E" w:rsidP="00310B9E">
      <w:pPr>
        <w:pStyle w:val="NoSpacing"/>
        <w:jc w:val="center"/>
        <w:rPr>
          <w:sz w:val="24"/>
          <w:szCs w:val="24"/>
        </w:rPr>
      </w:pPr>
      <w:r w:rsidRPr="00352844">
        <w:rPr>
          <w:sz w:val="24"/>
          <w:szCs w:val="24"/>
        </w:rPr>
        <w:t xml:space="preserve">Body Width – </w:t>
      </w:r>
      <w:r>
        <w:rPr>
          <w:sz w:val="24"/>
          <w:szCs w:val="24"/>
        </w:rPr>
        <w:t>45</w:t>
      </w:r>
      <w:r w:rsidRPr="00352844">
        <w:rPr>
          <w:sz w:val="24"/>
          <w:szCs w:val="24"/>
        </w:rPr>
        <w:t>.5”</w:t>
      </w:r>
    </w:p>
    <w:p w:rsidR="00310B9E" w:rsidRPr="00352844" w:rsidRDefault="00310B9E" w:rsidP="00310B9E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Overall </w:t>
      </w:r>
      <w:r w:rsidRPr="00352844">
        <w:rPr>
          <w:sz w:val="24"/>
          <w:szCs w:val="24"/>
        </w:rPr>
        <w:t xml:space="preserve">Stove Height (to the top of the warming shelf) – </w:t>
      </w:r>
      <w:r>
        <w:rPr>
          <w:sz w:val="24"/>
          <w:szCs w:val="24"/>
        </w:rPr>
        <w:t>5</w:t>
      </w:r>
      <w:r w:rsidRPr="00352844">
        <w:rPr>
          <w:sz w:val="24"/>
          <w:szCs w:val="24"/>
        </w:rPr>
        <w:t>5”</w:t>
      </w:r>
    </w:p>
    <w:p w:rsidR="00310B9E" w:rsidRPr="00352844" w:rsidRDefault="00310B9E" w:rsidP="00310B9E">
      <w:pPr>
        <w:pStyle w:val="NoSpacing"/>
        <w:jc w:val="center"/>
        <w:rPr>
          <w:sz w:val="24"/>
          <w:szCs w:val="24"/>
        </w:rPr>
      </w:pPr>
      <w:r w:rsidRPr="00352844">
        <w:rPr>
          <w:sz w:val="24"/>
          <w:szCs w:val="24"/>
        </w:rPr>
        <w:t>Floor to Cooktop –</w:t>
      </w:r>
      <w:r>
        <w:rPr>
          <w:sz w:val="24"/>
          <w:szCs w:val="24"/>
        </w:rPr>
        <w:t xml:space="preserve"> 34.5</w:t>
      </w:r>
      <w:r w:rsidRPr="00352844">
        <w:rPr>
          <w:sz w:val="24"/>
          <w:szCs w:val="24"/>
        </w:rPr>
        <w:t>”</w:t>
      </w:r>
    </w:p>
    <w:p w:rsidR="00310B9E" w:rsidRPr="00352844" w:rsidRDefault="00310B9E" w:rsidP="00310B9E">
      <w:pPr>
        <w:pStyle w:val="NoSpacing"/>
        <w:jc w:val="center"/>
        <w:rPr>
          <w:sz w:val="24"/>
          <w:szCs w:val="24"/>
        </w:rPr>
      </w:pPr>
      <w:r w:rsidRPr="00352844">
        <w:rPr>
          <w:sz w:val="24"/>
          <w:szCs w:val="24"/>
        </w:rPr>
        <w:t>Back of Flue to center –</w:t>
      </w:r>
      <w:r>
        <w:rPr>
          <w:sz w:val="24"/>
          <w:szCs w:val="24"/>
        </w:rPr>
        <w:t xml:space="preserve"> 4</w:t>
      </w:r>
      <w:r w:rsidRPr="00352844">
        <w:rPr>
          <w:sz w:val="24"/>
          <w:szCs w:val="24"/>
        </w:rPr>
        <w:t>”</w:t>
      </w:r>
    </w:p>
    <w:p w:rsidR="00310B9E" w:rsidRPr="00FE6736" w:rsidRDefault="00310B9E" w:rsidP="00FE6736">
      <w:pPr>
        <w:jc w:val="center"/>
        <w:rPr>
          <w:sz w:val="28"/>
          <w:szCs w:val="28"/>
        </w:rPr>
      </w:pPr>
    </w:p>
    <w:sectPr w:rsidR="00310B9E" w:rsidRPr="00FE6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736"/>
    <w:rsid w:val="00111385"/>
    <w:rsid w:val="001A716D"/>
    <w:rsid w:val="00310B9E"/>
    <w:rsid w:val="00986287"/>
    <w:rsid w:val="00A5547F"/>
    <w:rsid w:val="00F52627"/>
    <w:rsid w:val="00FE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832A84-D7B9-4D45-BBED-F8BFB040F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67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Bill</cp:lastModifiedBy>
  <cp:revision>7</cp:revision>
  <dcterms:created xsi:type="dcterms:W3CDTF">2015-08-25T19:49:00Z</dcterms:created>
  <dcterms:modified xsi:type="dcterms:W3CDTF">2015-08-31T14:54:00Z</dcterms:modified>
</cp:coreProperties>
</file>